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4176" w14:textId="77777777" w:rsidR="00603D22" w:rsidRPr="00441A2D" w:rsidRDefault="00000000">
      <w:pPr>
        <w:pStyle w:val="Heading1"/>
        <w:rPr>
          <w:rFonts w:asciiTheme="minorBidi" w:hAnsiTheme="minorBidi" w:cstheme="minorBidi"/>
        </w:rPr>
      </w:pPr>
      <w:bookmarkStart w:id="0" w:name="plan-dactions-dmarc"/>
      <w:r w:rsidRPr="00441A2D">
        <w:rPr>
          <w:rFonts w:asciiTheme="minorBidi" w:hAnsiTheme="minorBidi" w:cstheme="minorBidi"/>
        </w:rPr>
        <w:t>Plan d’Actions DMARC</w:t>
      </w:r>
    </w:p>
    <w:p w14:paraId="50DB26C1" w14:textId="77777777" w:rsidR="00603D22" w:rsidRPr="00441A2D" w:rsidRDefault="00000000">
      <w:pPr>
        <w:pStyle w:val="FirstParagraph"/>
        <w:rPr>
          <w:rFonts w:asciiTheme="minorBidi" w:hAnsiTheme="minorBidi"/>
        </w:rPr>
      </w:pPr>
      <w:r w:rsidRPr="00441A2D">
        <w:rPr>
          <w:rFonts w:asciiTheme="minorBidi" w:hAnsiTheme="minorBidi"/>
          <w:b/>
          <w:bCs/>
        </w:rPr>
        <w:t>Domaine</w:t>
      </w:r>
      <w:r w:rsidRPr="00441A2D">
        <w:rPr>
          <w:rFonts w:asciiTheme="minorBidi" w:hAnsiTheme="minorBidi"/>
        </w:rPr>
        <w:t xml:space="preserve"> : </w:t>
      </w:r>
      <w:r w:rsidRPr="00441A2D">
        <w:rPr>
          <w:rStyle w:val="VerbatimChar"/>
          <w:rFonts w:asciiTheme="minorBidi" w:hAnsiTheme="minorBidi"/>
        </w:rPr>
        <w:t>salarymarketplace.com</w:t>
      </w:r>
      <w:r w:rsidRPr="00441A2D">
        <w:rPr>
          <w:rFonts w:asciiTheme="minorBidi" w:hAnsiTheme="minorBidi"/>
        </w:rPr>
        <w:br/>
      </w:r>
      <w:r w:rsidRPr="00441A2D">
        <w:rPr>
          <w:rFonts w:asciiTheme="minorBidi" w:hAnsiTheme="minorBidi"/>
          <w:b/>
          <w:bCs/>
        </w:rPr>
        <w:t>Date</w:t>
      </w:r>
      <w:r w:rsidRPr="00441A2D">
        <w:rPr>
          <w:rFonts w:asciiTheme="minorBidi" w:hAnsiTheme="minorBidi"/>
        </w:rPr>
        <w:t xml:space="preserve"> : 30 juin 2025</w:t>
      </w:r>
    </w:p>
    <w:p w14:paraId="026AA09F" w14:textId="77777777" w:rsidR="00603D22" w:rsidRPr="00441A2D" w:rsidRDefault="00000000">
      <w:pPr>
        <w:rPr>
          <w:rFonts w:asciiTheme="minorBidi" w:hAnsiTheme="minorBidi"/>
        </w:rPr>
      </w:pPr>
      <w:r w:rsidRPr="00441A2D">
        <w:rPr>
          <w:rFonts w:asciiTheme="minorBidi" w:hAnsiTheme="minorBidi"/>
        </w:rPr>
        <w:pict w14:anchorId="6B3A63FB">
          <v:rect id="_x0000_i1025" style="width:0;height:1.5pt" o:hralign="center" o:hrstd="t" o:hr="t"/>
        </w:pict>
      </w:r>
    </w:p>
    <w:p w14:paraId="4FA09375" w14:textId="77777777" w:rsidR="00603D22" w:rsidRPr="00441A2D" w:rsidRDefault="00000000">
      <w:pPr>
        <w:pStyle w:val="Heading2"/>
        <w:rPr>
          <w:rFonts w:asciiTheme="minorBidi" w:hAnsiTheme="minorBidi" w:cstheme="minorBidi"/>
        </w:rPr>
      </w:pPr>
      <w:bookmarkStart w:id="1" w:name="table-des-matières"/>
      <w:r w:rsidRPr="00441A2D">
        <w:rPr>
          <w:rFonts w:asciiTheme="minorBidi" w:hAnsiTheme="minorBidi" w:cstheme="minorBidi"/>
        </w:rPr>
        <w:t>Table des Matières</w:t>
      </w:r>
    </w:p>
    <w:p w14:paraId="5E45C2FA" w14:textId="77777777" w:rsidR="00603D22" w:rsidRPr="00441A2D" w:rsidRDefault="00000000">
      <w:pPr>
        <w:pStyle w:val="Compact"/>
        <w:numPr>
          <w:ilvl w:val="0"/>
          <w:numId w:val="2"/>
        </w:numPr>
        <w:rPr>
          <w:rFonts w:asciiTheme="minorBidi" w:hAnsiTheme="minorBidi"/>
        </w:rPr>
      </w:pPr>
      <w:r w:rsidRPr="00441A2D">
        <w:rPr>
          <w:rFonts w:asciiTheme="minorBidi" w:hAnsiTheme="minorBidi"/>
        </w:rPr>
        <w:t>Contexte et Objectif</w:t>
      </w:r>
    </w:p>
    <w:p w14:paraId="3555C8A3" w14:textId="77777777" w:rsidR="00603D22" w:rsidRPr="00441A2D" w:rsidRDefault="00000000">
      <w:pPr>
        <w:pStyle w:val="Compact"/>
        <w:numPr>
          <w:ilvl w:val="0"/>
          <w:numId w:val="2"/>
        </w:numPr>
        <w:rPr>
          <w:rFonts w:asciiTheme="minorBidi" w:hAnsiTheme="minorBidi"/>
        </w:rPr>
      </w:pPr>
      <w:r w:rsidRPr="00441A2D">
        <w:rPr>
          <w:rFonts w:asciiTheme="minorBidi" w:hAnsiTheme="minorBidi"/>
        </w:rPr>
        <w:t>Diagnostic Actuel</w:t>
      </w:r>
    </w:p>
    <w:p w14:paraId="36FEEA8F" w14:textId="77777777" w:rsidR="00603D22" w:rsidRPr="00441A2D" w:rsidRDefault="00000000">
      <w:pPr>
        <w:pStyle w:val="Compact"/>
        <w:numPr>
          <w:ilvl w:val="0"/>
          <w:numId w:val="2"/>
        </w:numPr>
        <w:rPr>
          <w:rFonts w:asciiTheme="minorBidi" w:hAnsiTheme="minorBidi"/>
        </w:rPr>
      </w:pPr>
      <w:r w:rsidRPr="00441A2D">
        <w:rPr>
          <w:rFonts w:asciiTheme="minorBidi" w:hAnsiTheme="minorBidi"/>
        </w:rPr>
        <w:t>Rapport SPF/DMARC</w:t>
      </w:r>
    </w:p>
    <w:p w14:paraId="6C794584" w14:textId="77777777" w:rsidR="00603D22" w:rsidRPr="00441A2D" w:rsidRDefault="00000000">
      <w:pPr>
        <w:pStyle w:val="Compact"/>
        <w:numPr>
          <w:ilvl w:val="0"/>
          <w:numId w:val="2"/>
        </w:numPr>
        <w:rPr>
          <w:rFonts w:asciiTheme="minorBidi" w:hAnsiTheme="minorBidi"/>
        </w:rPr>
      </w:pPr>
      <w:r w:rsidRPr="00441A2D">
        <w:rPr>
          <w:rFonts w:asciiTheme="minorBidi" w:hAnsiTheme="minorBidi"/>
        </w:rPr>
        <w:t>Plan de Mise en Œuvre</w:t>
      </w:r>
    </w:p>
    <w:p w14:paraId="036CC36E" w14:textId="77777777" w:rsidR="00603D22" w:rsidRPr="00441A2D" w:rsidRDefault="00000000">
      <w:pPr>
        <w:pStyle w:val="Compact"/>
        <w:numPr>
          <w:ilvl w:val="0"/>
          <w:numId w:val="2"/>
        </w:numPr>
        <w:rPr>
          <w:rFonts w:asciiTheme="minorBidi" w:hAnsiTheme="minorBidi"/>
        </w:rPr>
      </w:pPr>
      <w:r w:rsidRPr="00441A2D">
        <w:rPr>
          <w:rFonts w:asciiTheme="minorBidi" w:hAnsiTheme="minorBidi"/>
        </w:rPr>
        <w:t>Suivi et Optimisation</w:t>
      </w:r>
    </w:p>
    <w:p w14:paraId="7E920AC7" w14:textId="77777777" w:rsidR="00603D22" w:rsidRPr="00441A2D" w:rsidRDefault="00000000">
      <w:pPr>
        <w:rPr>
          <w:rFonts w:asciiTheme="minorBidi" w:hAnsiTheme="minorBidi"/>
        </w:rPr>
      </w:pPr>
      <w:r w:rsidRPr="00441A2D">
        <w:rPr>
          <w:rFonts w:asciiTheme="minorBidi" w:hAnsiTheme="minorBidi"/>
        </w:rPr>
        <w:pict w14:anchorId="3A1A8A32">
          <v:rect id="_x0000_i1026" style="width:0;height:1.5pt" o:hralign="center" o:hrstd="t" o:hr="t"/>
        </w:pict>
      </w:r>
    </w:p>
    <w:p w14:paraId="43B480DC" w14:textId="77777777" w:rsidR="00603D22" w:rsidRPr="00441A2D" w:rsidRDefault="00000000">
      <w:pPr>
        <w:pStyle w:val="Heading2"/>
        <w:rPr>
          <w:rFonts w:asciiTheme="minorBidi" w:hAnsiTheme="minorBidi" w:cstheme="minorBidi"/>
          <w:lang w:val="fr-FR"/>
        </w:rPr>
      </w:pPr>
      <w:bookmarkStart w:id="2" w:name="contexte-et-objectif"/>
      <w:bookmarkEnd w:id="1"/>
      <w:r w:rsidRPr="00441A2D">
        <w:rPr>
          <w:rFonts w:asciiTheme="minorBidi" w:hAnsiTheme="minorBidi" w:cstheme="minorBidi"/>
          <w:lang w:val="fr-FR"/>
        </w:rPr>
        <w:t>1. Contexte et Objectif</w:t>
      </w:r>
    </w:p>
    <w:p w14:paraId="7EC04877" w14:textId="77777777" w:rsidR="00603D22" w:rsidRPr="00441A2D" w:rsidRDefault="00000000">
      <w:pPr>
        <w:pStyle w:val="FirstParagraph"/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b/>
          <w:bCs/>
          <w:lang w:val="fr-FR"/>
        </w:rPr>
        <w:t>Objectif</w:t>
      </w:r>
      <w:r w:rsidRPr="00441A2D">
        <w:rPr>
          <w:rFonts w:asciiTheme="minorBidi" w:hAnsiTheme="minorBidi"/>
          <w:lang w:val="fr-FR"/>
        </w:rPr>
        <w:t xml:space="preserve"> : Sécuriser l’envoi d’emails et améliorer la délivrabilité en configurant une politique DMARC.</w:t>
      </w:r>
    </w:p>
    <w:p w14:paraId="745935F8" w14:textId="77777777" w:rsidR="00441A2D" w:rsidRPr="00441A2D" w:rsidRDefault="00441A2D" w:rsidP="00441A2D">
      <w:pPr>
        <w:pStyle w:val="BodyText"/>
        <w:rPr>
          <w:rFonts w:asciiTheme="minorBidi" w:hAnsiTheme="minorBidi"/>
          <w:color w:val="EE0000"/>
          <w:lang w:val="fr-FR"/>
        </w:rPr>
      </w:pPr>
      <w:r w:rsidRPr="00441A2D">
        <w:rPr>
          <w:rFonts w:asciiTheme="minorBidi" w:hAnsiTheme="minorBidi"/>
          <w:color w:val="EE0000"/>
          <w:lang w:val="fr-FR"/>
        </w:rPr>
        <w:t>Sans DMARC, les systèmes de messagerie ne peuvent pas vérifier si un email envoyé depuis votre domaine est réellement autorisé. Cela permet à des pirates d’envoyer de faux emails en votre nom, ce qui fait que vos vrais messages peuvent être classés comme indésirables ou rejetés.</w:t>
      </w:r>
    </w:p>
    <w:p w14:paraId="3987901D" w14:textId="2CD88CA7" w:rsidR="00441A2D" w:rsidRPr="00441A2D" w:rsidRDefault="00441A2D" w:rsidP="00441A2D">
      <w:pPr>
        <w:pStyle w:val="BodyText"/>
        <w:rPr>
          <w:rFonts w:asciiTheme="minorBidi" w:hAnsiTheme="minorBidi"/>
          <w:lang w:val="fr-FR"/>
        </w:rPr>
      </w:pPr>
    </w:p>
    <w:p w14:paraId="31A9078D" w14:textId="77777777" w:rsidR="00603D22" w:rsidRPr="00441A2D" w:rsidRDefault="00000000">
      <w:pPr>
        <w:pStyle w:val="BodyText"/>
        <w:rPr>
          <w:rFonts w:asciiTheme="minorBidi" w:hAnsiTheme="minorBidi"/>
        </w:rPr>
      </w:pPr>
      <w:proofErr w:type="spellStart"/>
      <w:proofErr w:type="gramStart"/>
      <w:r w:rsidRPr="00441A2D">
        <w:rPr>
          <w:rFonts w:asciiTheme="minorBidi" w:hAnsiTheme="minorBidi"/>
          <w:b/>
          <w:bCs/>
        </w:rPr>
        <w:t>Enjeux</w:t>
      </w:r>
      <w:proofErr w:type="spellEnd"/>
      <w:r w:rsidRPr="00441A2D">
        <w:rPr>
          <w:rFonts w:asciiTheme="minorBidi" w:hAnsiTheme="minorBidi"/>
        </w:rPr>
        <w:t xml:space="preserve"> :</w:t>
      </w:r>
      <w:proofErr w:type="gramEnd"/>
    </w:p>
    <w:p w14:paraId="3C936BB0" w14:textId="77777777" w:rsidR="00603D22" w:rsidRPr="00441A2D" w:rsidRDefault="00000000">
      <w:pPr>
        <w:pStyle w:val="Compact"/>
        <w:numPr>
          <w:ilvl w:val="0"/>
          <w:numId w:val="3"/>
        </w:numPr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lang w:val="fr-FR"/>
        </w:rPr>
        <w:t>Protéger contre l’usurpation d’identité (phishing, spoofing)</w:t>
      </w:r>
    </w:p>
    <w:p w14:paraId="7E971301" w14:textId="77777777" w:rsidR="00603D22" w:rsidRPr="00441A2D" w:rsidRDefault="00000000">
      <w:pPr>
        <w:pStyle w:val="Compact"/>
        <w:numPr>
          <w:ilvl w:val="0"/>
          <w:numId w:val="3"/>
        </w:numPr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lang w:val="fr-FR"/>
        </w:rPr>
        <w:t>Réduire le placement en courrier indésirable</w:t>
      </w:r>
    </w:p>
    <w:p w14:paraId="04C105ED" w14:textId="77777777" w:rsidR="00603D22" w:rsidRPr="00441A2D" w:rsidRDefault="00000000">
      <w:pPr>
        <w:pStyle w:val="Compact"/>
        <w:numPr>
          <w:ilvl w:val="0"/>
          <w:numId w:val="3"/>
        </w:numPr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lang w:val="fr-FR"/>
        </w:rPr>
        <w:t>Fournir aux serveurs destinataires des règles claires sur les emails non authentifiés</w:t>
      </w:r>
    </w:p>
    <w:p w14:paraId="7C0D129C" w14:textId="77777777" w:rsidR="00603D22" w:rsidRPr="00441A2D" w:rsidRDefault="00000000">
      <w:pPr>
        <w:rPr>
          <w:rFonts w:asciiTheme="minorBidi" w:hAnsiTheme="minorBidi"/>
        </w:rPr>
      </w:pPr>
      <w:r w:rsidRPr="00441A2D">
        <w:rPr>
          <w:rFonts w:asciiTheme="minorBidi" w:hAnsiTheme="minorBidi"/>
        </w:rPr>
        <w:pict w14:anchorId="27347D4D">
          <v:rect id="_x0000_i1027" style="width:0;height:1.5pt" o:hralign="center" o:hrstd="t" o:hr="t"/>
        </w:pict>
      </w:r>
    </w:p>
    <w:p w14:paraId="1C8FEFBF" w14:textId="77777777" w:rsidR="00603D22" w:rsidRPr="00441A2D" w:rsidRDefault="00000000">
      <w:pPr>
        <w:pStyle w:val="Heading2"/>
        <w:rPr>
          <w:rFonts w:asciiTheme="minorBidi" w:hAnsiTheme="minorBidi" w:cstheme="minorBidi"/>
        </w:rPr>
      </w:pPr>
      <w:bookmarkStart w:id="3" w:name="diagnostic-actuel"/>
      <w:bookmarkEnd w:id="2"/>
      <w:r w:rsidRPr="00441A2D">
        <w:rPr>
          <w:rFonts w:asciiTheme="minorBidi" w:hAnsiTheme="minorBidi" w:cstheme="minorBidi"/>
        </w:rPr>
        <w:t>2. Diagnostic Actuel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795"/>
        <w:gridCol w:w="2716"/>
        <w:gridCol w:w="3849"/>
      </w:tblGrid>
      <w:tr w:rsidR="00603D22" w:rsidRPr="00441A2D" w14:paraId="5429DE8E" w14:textId="77777777" w:rsidTr="00E6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59" w:type="dxa"/>
          </w:tcPr>
          <w:p w14:paraId="58ED3CA4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proofErr w:type="spellStart"/>
            <w:r w:rsidRPr="00441A2D">
              <w:rPr>
                <w:rFonts w:asciiTheme="minorBidi" w:hAnsiTheme="minorBidi"/>
              </w:rPr>
              <w:t>Élément</w:t>
            </w:r>
            <w:proofErr w:type="spellEnd"/>
          </w:p>
        </w:tc>
        <w:tc>
          <w:tcPr>
            <w:tcW w:w="2778" w:type="dxa"/>
          </w:tcPr>
          <w:p w14:paraId="203C39A5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Statut</w:t>
            </w:r>
          </w:p>
        </w:tc>
        <w:tc>
          <w:tcPr>
            <w:tcW w:w="3939" w:type="dxa"/>
          </w:tcPr>
          <w:p w14:paraId="417C2F28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Commentaire</w:t>
            </w:r>
          </w:p>
        </w:tc>
      </w:tr>
      <w:tr w:rsidR="00603D22" w:rsidRPr="00441A2D" w14:paraId="4A30D428" w14:textId="77777777" w:rsidTr="00E67EA8">
        <w:tc>
          <w:tcPr>
            <w:tcW w:w="2859" w:type="dxa"/>
          </w:tcPr>
          <w:p w14:paraId="654BE34C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SPF Record</w:t>
            </w:r>
          </w:p>
        </w:tc>
        <w:tc>
          <w:tcPr>
            <w:tcW w:w="2778" w:type="dxa"/>
          </w:tcPr>
          <w:p w14:paraId="2B5BC229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="Segoe UI Emoji" w:hAnsi="Segoe UI Emoji" w:cs="Segoe UI Emoji"/>
              </w:rPr>
              <w:t>✅</w:t>
            </w:r>
            <w:r w:rsidRPr="00441A2D">
              <w:rPr>
                <w:rFonts w:asciiTheme="minorBidi" w:hAnsiTheme="minorBidi"/>
              </w:rPr>
              <w:t xml:space="preserve"> OK</w:t>
            </w:r>
          </w:p>
        </w:tc>
        <w:tc>
          <w:tcPr>
            <w:tcW w:w="3939" w:type="dxa"/>
          </w:tcPr>
          <w:p w14:paraId="7A3479C8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Présent et valide</w:t>
            </w:r>
          </w:p>
        </w:tc>
      </w:tr>
      <w:tr w:rsidR="00603D22" w:rsidRPr="00441A2D" w14:paraId="49F973BE" w14:textId="77777777" w:rsidTr="00E67EA8">
        <w:tc>
          <w:tcPr>
            <w:tcW w:w="2859" w:type="dxa"/>
          </w:tcPr>
          <w:p w14:paraId="4E47EEF4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DKIM</w:t>
            </w:r>
          </w:p>
        </w:tc>
        <w:tc>
          <w:tcPr>
            <w:tcW w:w="2778" w:type="dxa"/>
          </w:tcPr>
          <w:p w14:paraId="38A6DA1D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="Segoe UI Emoji" w:hAnsi="Segoe UI Emoji" w:cs="Segoe UI Emoji"/>
              </w:rPr>
              <w:t>❌</w:t>
            </w:r>
            <w:r w:rsidRPr="00441A2D">
              <w:rPr>
                <w:rFonts w:asciiTheme="minorBidi" w:hAnsiTheme="minorBidi"/>
              </w:rPr>
              <w:t xml:space="preserve"> N/A</w:t>
            </w:r>
          </w:p>
        </w:tc>
        <w:tc>
          <w:tcPr>
            <w:tcW w:w="3939" w:type="dxa"/>
          </w:tcPr>
          <w:p w14:paraId="740A4B58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Non configuré</w:t>
            </w:r>
          </w:p>
        </w:tc>
      </w:tr>
      <w:tr w:rsidR="00603D22" w:rsidRPr="00441A2D" w14:paraId="10862E22" w14:textId="77777777" w:rsidTr="00E67EA8">
        <w:tc>
          <w:tcPr>
            <w:tcW w:w="2859" w:type="dxa"/>
          </w:tcPr>
          <w:p w14:paraId="01DA14C5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DMARC Record</w:t>
            </w:r>
          </w:p>
        </w:tc>
        <w:tc>
          <w:tcPr>
            <w:tcW w:w="2778" w:type="dxa"/>
          </w:tcPr>
          <w:p w14:paraId="265B8DC1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="Segoe UI Emoji" w:hAnsi="Segoe UI Emoji" w:cs="Segoe UI Emoji"/>
              </w:rPr>
              <w:t>❌</w:t>
            </w:r>
            <w:r w:rsidRPr="00441A2D">
              <w:rPr>
                <w:rFonts w:asciiTheme="minorBidi" w:hAnsiTheme="minorBidi"/>
              </w:rPr>
              <w:t xml:space="preserve"> None</w:t>
            </w:r>
          </w:p>
        </w:tc>
        <w:tc>
          <w:tcPr>
            <w:tcW w:w="3939" w:type="dxa"/>
          </w:tcPr>
          <w:p w14:paraId="2159E3D5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Aucun enregistrement détecté</w:t>
            </w:r>
          </w:p>
        </w:tc>
      </w:tr>
      <w:tr w:rsidR="00603D22" w:rsidRPr="00441A2D" w14:paraId="2507D70C" w14:textId="77777777" w:rsidTr="00E67EA8">
        <w:tc>
          <w:tcPr>
            <w:tcW w:w="2859" w:type="dxa"/>
          </w:tcPr>
          <w:p w14:paraId="06A49A55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Politique DMARC (p=)</w:t>
            </w:r>
          </w:p>
        </w:tc>
        <w:tc>
          <w:tcPr>
            <w:tcW w:w="2778" w:type="dxa"/>
          </w:tcPr>
          <w:p w14:paraId="73C16965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="Segoe UI Emoji" w:hAnsi="Segoe UI Emoji" w:cs="Segoe UI Emoji"/>
              </w:rPr>
              <w:t>❌</w:t>
            </w:r>
            <w:r w:rsidRPr="00441A2D">
              <w:rPr>
                <w:rFonts w:asciiTheme="minorBidi" w:hAnsiTheme="minorBidi"/>
              </w:rPr>
              <w:t xml:space="preserve"> N/A</w:t>
            </w:r>
          </w:p>
        </w:tc>
        <w:tc>
          <w:tcPr>
            <w:tcW w:w="3939" w:type="dxa"/>
          </w:tcPr>
          <w:p w14:paraId="5DF54293" w14:textId="77777777" w:rsidR="00603D22" w:rsidRPr="00441A2D" w:rsidRDefault="00000000">
            <w:pPr>
              <w:pStyle w:val="Compact"/>
              <w:rPr>
                <w:rFonts w:asciiTheme="minorBidi" w:hAnsiTheme="minorBidi"/>
                <w:lang w:val="fr-FR"/>
              </w:rPr>
            </w:pPr>
            <w:r w:rsidRPr="00441A2D">
              <w:rPr>
                <w:rFonts w:asciiTheme="minorBidi" w:hAnsiTheme="minorBidi"/>
                <w:lang w:val="fr-FR"/>
              </w:rPr>
              <w:t>Aucune action définie pour les échecs</w:t>
            </w:r>
          </w:p>
        </w:tc>
      </w:tr>
      <w:tr w:rsidR="00603D22" w:rsidRPr="00441A2D" w14:paraId="688521A6" w14:textId="77777777" w:rsidTr="00E67EA8">
        <w:tc>
          <w:tcPr>
            <w:tcW w:w="2859" w:type="dxa"/>
          </w:tcPr>
          <w:p w14:paraId="38D1B270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proofErr w:type="spellStart"/>
            <w:r w:rsidRPr="00441A2D">
              <w:rPr>
                <w:rFonts w:asciiTheme="minorBidi" w:hAnsiTheme="minorBidi"/>
              </w:rPr>
              <w:lastRenderedPageBreak/>
              <w:t>Délivrabilité</w:t>
            </w:r>
            <w:proofErr w:type="spellEnd"/>
          </w:p>
        </w:tc>
        <w:tc>
          <w:tcPr>
            <w:tcW w:w="2778" w:type="dxa"/>
          </w:tcPr>
          <w:p w14:paraId="5FB74CAD" w14:textId="2B35604B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="Segoe UI Emoji" w:hAnsi="Segoe UI Emoji" w:cs="Segoe UI Emoji"/>
              </w:rPr>
              <w:t>❌</w:t>
            </w:r>
            <w:r w:rsidRPr="00441A2D">
              <w:rPr>
                <w:rFonts w:asciiTheme="minorBidi" w:hAnsiTheme="minorBidi"/>
              </w:rPr>
              <w:t>SPAM</w:t>
            </w:r>
          </w:p>
        </w:tc>
        <w:tc>
          <w:tcPr>
            <w:tcW w:w="3939" w:type="dxa"/>
          </w:tcPr>
          <w:p w14:paraId="16056876" w14:textId="77777777" w:rsidR="00603D22" w:rsidRPr="00441A2D" w:rsidRDefault="00000000">
            <w:pPr>
              <w:pStyle w:val="Compact"/>
              <w:rPr>
                <w:rFonts w:asciiTheme="minorBidi" w:hAnsiTheme="minorBidi"/>
                <w:lang w:val="fr-FR"/>
              </w:rPr>
            </w:pPr>
            <w:r w:rsidRPr="00441A2D">
              <w:rPr>
                <w:rFonts w:asciiTheme="minorBidi" w:hAnsiTheme="minorBidi"/>
                <w:lang w:val="fr-FR"/>
              </w:rPr>
              <w:t>Emails souvent marqués comme indésirables</w:t>
            </w:r>
          </w:p>
        </w:tc>
      </w:tr>
    </w:tbl>
    <w:p w14:paraId="5668D2A4" w14:textId="00AF0BBF" w:rsidR="00603D22" w:rsidRPr="00441A2D" w:rsidRDefault="00603D22">
      <w:pPr>
        <w:rPr>
          <w:rFonts w:asciiTheme="minorBidi" w:hAnsiTheme="minorBidi"/>
        </w:rPr>
      </w:pPr>
    </w:p>
    <w:p w14:paraId="0E65C8A7" w14:textId="77777777" w:rsidR="00603D22" w:rsidRPr="00441A2D" w:rsidRDefault="00000000">
      <w:pPr>
        <w:pStyle w:val="Heading2"/>
        <w:rPr>
          <w:rFonts w:asciiTheme="minorBidi" w:hAnsiTheme="minorBidi" w:cstheme="minorBidi"/>
          <w:lang w:val="fr-FR"/>
        </w:rPr>
      </w:pPr>
      <w:bookmarkStart w:id="4" w:name="rapport-spfdmarc"/>
      <w:bookmarkEnd w:id="3"/>
      <w:r w:rsidRPr="00441A2D">
        <w:rPr>
          <w:rFonts w:asciiTheme="minorBidi" w:hAnsiTheme="minorBidi" w:cstheme="minorBidi"/>
          <w:lang w:val="fr-FR"/>
        </w:rPr>
        <w:t>3. Rapport SPF/DMARC</w:t>
      </w:r>
    </w:p>
    <w:p w14:paraId="71CF77CC" w14:textId="77777777" w:rsidR="00603D22" w:rsidRPr="00441A2D" w:rsidRDefault="00000000">
      <w:pPr>
        <w:pStyle w:val="FirstParagraph"/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b/>
          <w:bCs/>
          <w:lang w:val="fr-FR"/>
        </w:rPr>
        <w:t xml:space="preserve">Lien de vérification </w:t>
      </w:r>
      <w:proofErr w:type="spellStart"/>
      <w:r w:rsidRPr="00441A2D">
        <w:rPr>
          <w:rFonts w:asciiTheme="minorBidi" w:hAnsiTheme="minorBidi"/>
          <w:b/>
          <w:bCs/>
          <w:lang w:val="fr-FR"/>
        </w:rPr>
        <w:t>MXToolbox</w:t>
      </w:r>
      <w:proofErr w:type="spellEnd"/>
      <w:r w:rsidRPr="00441A2D">
        <w:rPr>
          <w:rFonts w:asciiTheme="minorBidi" w:hAnsiTheme="minorBidi"/>
          <w:lang w:val="fr-FR"/>
        </w:rPr>
        <w:t xml:space="preserve"> :</w:t>
      </w:r>
      <w:r w:rsidRPr="00441A2D">
        <w:rPr>
          <w:rFonts w:asciiTheme="minorBidi" w:hAnsiTheme="minorBidi"/>
          <w:lang w:val="fr-FR"/>
        </w:rPr>
        <w:br/>
      </w:r>
      <w:r w:rsidRPr="00441A2D">
        <w:rPr>
          <w:rFonts w:ascii="Segoe UI Emoji" w:hAnsi="Segoe UI Emoji" w:cs="Segoe UI Emoji"/>
        </w:rPr>
        <w:t>👉</w:t>
      </w:r>
      <w:r w:rsidRPr="00441A2D">
        <w:rPr>
          <w:rFonts w:asciiTheme="minorBidi" w:hAnsiTheme="minorBidi"/>
          <w:lang w:val="fr-FR"/>
        </w:rPr>
        <w:t xml:space="preserve"> </w:t>
      </w:r>
      <w:hyperlink r:id="rId5">
        <w:r w:rsidRPr="00441A2D">
          <w:rPr>
            <w:rStyle w:val="Hyperlink"/>
            <w:rFonts w:asciiTheme="minorBidi" w:hAnsiTheme="minorBidi"/>
            <w:lang w:val="fr-FR"/>
          </w:rPr>
          <w:t>Consu</w:t>
        </w:r>
        <w:r w:rsidRPr="00441A2D">
          <w:rPr>
            <w:rStyle w:val="Hyperlink"/>
            <w:rFonts w:asciiTheme="minorBidi" w:hAnsiTheme="minorBidi"/>
            <w:lang w:val="fr-FR"/>
          </w:rPr>
          <w:t>l</w:t>
        </w:r>
        <w:r w:rsidRPr="00441A2D">
          <w:rPr>
            <w:rStyle w:val="Hyperlink"/>
            <w:rFonts w:asciiTheme="minorBidi" w:hAnsiTheme="minorBidi"/>
            <w:lang w:val="fr-FR"/>
          </w:rPr>
          <w:t>ter le rapport ici</w:t>
        </w:r>
      </w:hyperlink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618"/>
        <w:gridCol w:w="1616"/>
        <w:gridCol w:w="4126"/>
      </w:tblGrid>
      <w:tr w:rsidR="00603D22" w:rsidRPr="00441A2D" w14:paraId="3419DD70" w14:textId="77777777" w:rsidTr="00E6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03" w:type="dxa"/>
          </w:tcPr>
          <w:p w14:paraId="3F33B1BD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Test</w:t>
            </w:r>
          </w:p>
        </w:tc>
        <w:tc>
          <w:tcPr>
            <w:tcW w:w="1650" w:type="dxa"/>
          </w:tcPr>
          <w:p w14:paraId="3D367767" w14:textId="6E5C3C6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Résult</w:t>
            </w:r>
            <w:r w:rsidR="00E67EA8" w:rsidRPr="00441A2D">
              <w:rPr>
                <w:rFonts w:asciiTheme="minorBidi" w:hAnsiTheme="minorBidi"/>
              </w:rPr>
              <w:t>at</w:t>
            </w:r>
          </w:p>
        </w:tc>
        <w:tc>
          <w:tcPr>
            <w:tcW w:w="4223" w:type="dxa"/>
          </w:tcPr>
          <w:p w14:paraId="6D8F78CA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Remarque</w:t>
            </w:r>
          </w:p>
        </w:tc>
      </w:tr>
      <w:tr w:rsidR="00603D22" w:rsidRPr="00441A2D" w14:paraId="156431A0" w14:textId="77777777" w:rsidTr="00E67EA8">
        <w:tc>
          <w:tcPr>
            <w:tcW w:w="3703" w:type="dxa"/>
          </w:tcPr>
          <w:p w14:paraId="5F50D57F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DMARC Record Published</w:t>
            </w:r>
          </w:p>
        </w:tc>
        <w:tc>
          <w:tcPr>
            <w:tcW w:w="1650" w:type="dxa"/>
          </w:tcPr>
          <w:p w14:paraId="3B1B51BD" w14:textId="547BC4AF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4223" w:type="dxa"/>
          </w:tcPr>
          <w:p w14:paraId="221B8904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Aucun enregistrement DMARC détecté</w:t>
            </w:r>
          </w:p>
        </w:tc>
      </w:tr>
      <w:tr w:rsidR="00603D22" w:rsidRPr="00441A2D" w14:paraId="52C19116" w14:textId="77777777" w:rsidTr="00E67EA8">
        <w:tc>
          <w:tcPr>
            <w:tcW w:w="3703" w:type="dxa"/>
          </w:tcPr>
          <w:p w14:paraId="3FD0926E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DMARC Policy Not Enabled</w:t>
            </w:r>
          </w:p>
        </w:tc>
        <w:tc>
          <w:tcPr>
            <w:tcW w:w="1650" w:type="dxa"/>
          </w:tcPr>
          <w:p w14:paraId="3F8E4E7E" w14:textId="74A7628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="Segoe UI Emoji" w:hAnsi="Segoe UI Emoji" w:cs="Segoe UI Emoji"/>
              </w:rPr>
              <w:t>❌</w:t>
            </w:r>
            <w:r w:rsidRPr="00441A2D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223" w:type="dxa"/>
          </w:tcPr>
          <w:p w14:paraId="51660B05" w14:textId="77777777" w:rsidR="00603D22" w:rsidRPr="00441A2D" w:rsidRDefault="00000000">
            <w:pPr>
              <w:pStyle w:val="Compact"/>
              <w:rPr>
                <w:rFonts w:asciiTheme="minorBidi" w:hAnsiTheme="minorBidi"/>
                <w:lang w:val="fr-FR"/>
              </w:rPr>
            </w:pPr>
            <w:r w:rsidRPr="00441A2D">
              <w:rPr>
                <w:rFonts w:asciiTheme="minorBidi" w:hAnsiTheme="minorBidi"/>
                <w:lang w:val="fr-FR"/>
              </w:rPr>
              <w:t>Politique manquante (</w:t>
            </w:r>
            <w:r w:rsidRPr="00441A2D">
              <w:rPr>
                <w:rStyle w:val="VerbatimChar"/>
                <w:rFonts w:asciiTheme="minorBidi" w:hAnsiTheme="minorBidi"/>
                <w:lang w:val="fr-FR"/>
              </w:rPr>
              <w:t>p=</w:t>
            </w:r>
            <w:r w:rsidRPr="00441A2D">
              <w:rPr>
                <w:rFonts w:asciiTheme="minorBidi" w:hAnsiTheme="minorBidi"/>
                <w:lang w:val="fr-FR"/>
              </w:rPr>
              <w:t xml:space="preserve"> non défini)</w:t>
            </w:r>
          </w:p>
        </w:tc>
      </w:tr>
      <w:tr w:rsidR="00603D22" w:rsidRPr="00441A2D" w14:paraId="20588F96" w14:textId="77777777" w:rsidTr="00E67EA8">
        <w:tc>
          <w:tcPr>
            <w:tcW w:w="3703" w:type="dxa"/>
          </w:tcPr>
          <w:p w14:paraId="66E7E3C3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SPF Record Published</w:t>
            </w:r>
          </w:p>
        </w:tc>
        <w:tc>
          <w:tcPr>
            <w:tcW w:w="1650" w:type="dxa"/>
          </w:tcPr>
          <w:p w14:paraId="6919A9D2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="Segoe UI Emoji" w:hAnsi="Segoe UI Emoji" w:cs="Segoe UI Emoji"/>
              </w:rPr>
              <w:t>✅</w:t>
            </w:r>
            <w:r w:rsidRPr="00441A2D">
              <w:rPr>
                <w:rFonts w:asciiTheme="minorBidi" w:hAnsiTheme="minorBidi"/>
              </w:rPr>
              <w:t xml:space="preserve"> OK</w:t>
            </w:r>
          </w:p>
        </w:tc>
        <w:tc>
          <w:tcPr>
            <w:tcW w:w="4223" w:type="dxa"/>
          </w:tcPr>
          <w:p w14:paraId="1894D268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Enregistrement SPF valide</w:t>
            </w:r>
          </w:p>
        </w:tc>
      </w:tr>
      <w:tr w:rsidR="00603D22" w:rsidRPr="00441A2D" w14:paraId="205AE801" w14:textId="77777777" w:rsidTr="00E67EA8">
        <w:tc>
          <w:tcPr>
            <w:tcW w:w="3703" w:type="dxa"/>
          </w:tcPr>
          <w:p w14:paraId="008942FD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SPF Syntax &amp; Includes</w:t>
            </w:r>
          </w:p>
        </w:tc>
        <w:tc>
          <w:tcPr>
            <w:tcW w:w="1650" w:type="dxa"/>
          </w:tcPr>
          <w:p w14:paraId="2CDBA10E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="Segoe UI Emoji" w:hAnsi="Segoe UI Emoji" w:cs="Segoe UI Emoji"/>
              </w:rPr>
              <w:t>✅</w:t>
            </w:r>
            <w:r w:rsidRPr="00441A2D">
              <w:rPr>
                <w:rFonts w:asciiTheme="minorBidi" w:hAnsiTheme="minorBidi"/>
              </w:rPr>
              <w:t xml:space="preserve"> OK</w:t>
            </w:r>
          </w:p>
        </w:tc>
        <w:tc>
          <w:tcPr>
            <w:tcW w:w="4223" w:type="dxa"/>
          </w:tcPr>
          <w:p w14:paraId="00BE51F6" w14:textId="59B89219" w:rsidR="00603D22" w:rsidRPr="00441A2D" w:rsidRDefault="00000000">
            <w:pPr>
              <w:pStyle w:val="Compact"/>
              <w:rPr>
                <w:rFonts w:asciiTheme="minorBidi" w:hAnsiTheme="minorBidi"/>
                <w:lang w:val="fr-FR"/>
              </w:rPr>
            </w:pPr>
            <w:r w:rsidRPr="00441A2D">
              <w:rPr>
                <w:rFonts w:asciiTheme="minorBidi" w:hAnsiTheme="minorBidi"/>
                <w:lang w:val="fr-FR"/>
              </w:rPr>
              <w:t xml:space="preserve">Syntaxe correcte </w:t>
            </w:r>
          </w:p>
        </w:tc>
      </w:tr>
      <w:tr w:rsidR="00603D22" w:rsidRPr="00441A2D" w14:paraId="20D2B659" w14:textId="77777777" w:rsidTr="00E67EA8">
        <w:tc>
          <w:tcPr>
            <w:tcW w:w="3703" w:type="dxa"/>
          </w:tcPr>
          <w:p w14:paraId="5A832ED7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Theme="minorBidi" w:hAnsiTheme="minorBidi"/>
              </w:rPr>
              <w:t>SPF Lookup Limit &amp; Duplicates</w:t>
            </w:r>
          </w:p>
        </w:tc>
        <w:tc>
          <w:tcPr>
            <w:tcW w:w="1650" w:type="dxa"/>
          </w:tcPr>
          <w:p w14:paraId="75A8CBD6" w14:textId="77777777" w:rsidR="00603D22" w:rsidRPr="00441A2D" w:rsidRDefault="00000000">
            <w:pPr>
              <w:pStyle w:val="Compact"/>
              <w:rPr>
                <w:rFonts w:asciiTheme="minorBidi" w:hAnsiTheme="minorBidi"/>
              </w:rPr>
            </w:pPr>
            <w:r w:rsidRPr="00441A2D">
              <w:rPr>
                <w:rFonts w:ascii="Segoe UI Emoji" w:hAnsi="Segoe UI Emoji" w:cs="Segoe UI Emoji"/>
              </w:rPr>
              <w:t>✅</w:t>
            </w:r>
            <w:r w:rsidRPr="00441A2D">
              <w:rPr>
                <w:rFonts w:asciiTheme="minorBidi" w:hAnsiTheme="minorBidi"/>
              </w:rPr>
              <w:t xml:space="preserve"> OK</w:t>
            </w:r>
          </w:p>
        </w:tc>
        <w:tc>
          <w:tcPr>
            <w:tcW w:w="4223" w:type="dxa"/>
          </w:tcPr>
          <w:p w14:paraId="67A0D9DC" w14:textId="77777777" w:rsidR="00603D22" w:rsidRPr="00441A2D" w:rsidRDefault="00000000">
            <w:pPr>
              <w:pStyle w:val="Compact"/>
              <w:rPr>
                <w:rFonts w:asciiTheme="minorBidi" w:hAnsiTheme="minorBidi"/>
                <w:lang w:val="fr-FR"/>
              </w:rPr>
            </w:pPr>
            <w:r w:rsidRPr="00441A2D">
              <w:rPr>
                <w:rFonts w:asciiTheme="minorBidi" w:hAnsiTheme="minorBidi"/>
                <w:lang w:val="fr-FR"/>
              </w:rPr>
              <w:t>Pas de dépassement ni de doublons</w:t>
            </w:r>
          </w:p>
        </w:tc>
      </w:tr>
    </w:tbl>
    <w:p w14:paraId="4EAA3D9D" w14:textId="56623C5B" w:rsidR="00603D22" w:rsidRPr="00441A2D" w:rsidRDefault="00603D22">
      <w:pPr>
        <w:rPr>
          <w:rFonts w:asciiTheme="minorBidi" w:hAnsiTheme="minorBidi"/>
        </w:rPr>
      </w:pPr>
    </w:p>
    <w:p w14:paraId="740A7C3C" w14:textId="77777777" w:rsidR="00603D22" w:rsidRPr="00441A2D" w:rsidRDefault="00000000">
      <w:pPr>
        <w:pStyle w:val="Heading2"/>
        <w:rPr>
          <w:rFonts w:asciiTheme="minorBidi" w:hAnsiTheme="minorBidi" w:cstheme="minorBidi"/>
          <w:lang w:val="fr-FR"/>
        </w:rPr>
      </w:pPr>
      <w:bookmarkStart w:id="5" w:name="plan-de-mise-en-œuvre"/>
      <w:bookmarkEnd w:id="4"/>
      <w:r w:rsidRPr="00441A2D">
        <w:rPr>
          <w:rFonts w:asciiTheme="minorBidi" w:hAnsiTheme="minorBidi" w:cstheme="minorBidi"/>
          <w:lang w:val="fr-FR"/>
        </w:rPr>
        <w:t>4. Plan de Mise en Œuvre</w:t>
      </w:r>
    </w:p>
    <w:p w14:paraId="514CFF95" w14:textId="77777777" w:rsidR="00603D22" w:rsidRPr="00441A2D" w:rsidRDefault="00000000">
      <w:pPr>
        <w:numPr>
          <w:ilvl w:val="0"/>
          <w:numId w:val="4"/>
        </w:numPr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b/>
          <w:bCs/>
          <w:lang w:val="fr-FR"/>
        </w:rPr>
        <w:t>Connexion à OVH</w:t>
      </w:r>
      <w:r w:rsidRPr="00441A2D">
        <w:rPr>
          <w:rFonts w:asciiTheme="minorBidi" w:hAnsiTheme="minorBidi"/>
          <w:lang w:val="fr-FR"/>
        </w:rPr>
        <w:br/>
        <w:t xml:space="preserve">Accéder à </w:t>
      </w:r>
      <w:hyperlink r:id="rId6">
        <w:r w:rsidRPr="00441A2D">
          <w:rPr>
            <w:rStyle w:val="Hyperlink"/>
            <w:rFonts w:asciiTheme="minorBidi" w:hAnsiTheme="minorBidi"/>
            <w:lang w:val="fr-FR"/>
          </w:rPr>
          <w:t>https://www.ovh</w:t>
        </w:r>
        <w:r w:rsidRPr="00441A2D">
          <w:rPr>
            <w:rStyle w:val="Hyperlink"/>
            <w:rFonts w:asciiTheme="minorBidi" w:hAnsiTheme="minorBidi"/>
            <w:lang w:val="fr-FR"/>
          </w:rPr>
          <w:t>.</w:t>
        </w:r>
        <w:r w:rsidRPr="00441A2D">
          <w:rPr>
            <w:rStyle w:val="Hyperlink"/>
            <w:rFonts w:asciiTheme="minorBidi" w:hAnsiTheme="minorBidi"/>
            <w:lang w:val="fr-FR"/>
          </w:rPr>
          <w:t>com/manager</w:t>
        </w:r>
      </w:hyperlink>
    </w:p>
    <w:p w14:paraId="11F5E5A7" w14:textId="77777777" w:rsidR="00603D22" w:rsidRPr="00441A2D" w:rsidRDefault="00000000">
      <w:pPr>
        <w:numPr>
          <w:ilvl w:val="0"/>
          <w:numId w:val="4"/>
        </w:numPr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b/>
          <w:bCs/>
          <w:lang w:val="fr-FR"/>
        </w:rPr>
        <w:t>Sélection du Domaine</w:t>
      </w:r>
      <w:r w:rsidRPr="00441A2D">
        <w:rPr>
          <w:rFonts w:asciiTheme="minorBidi" w:hAnsiTheme="minorBidi"/>
          <w:lang w:val="fr-FR"/>
        </w:rPr>
        <w:br/>
        <w:t xml:space="preserve">Menu : Web Cloud &gt; Domain </w:t>
      </w:r>
      <w:proofErr w:type="spellStart"/>
      <w:r w:rsidRPr="00441A2D">
        <w:rPr>
          <w:rFonts w:asciiTheme="minorBidi" w:hAnsiTheme="minorBidi"/>
          <w:lang w:val="fr-FR"/>
        </w:rPr>
        <w:t>names</w:t>
      </w:r>
      <w:proofErr w:type="spellEnd"/>
      <w:r w:rsidRPr="00441A2D">
        <w:rPr>
          <w:rFonts w:asciiTheme="minorBidi" w:hAnsiTheme="minorBidi"/>
          <w:lang w:val="fr-FR"/>
        </w:rPr>
        <w:t xml:space="preserve"> &gt; </w:t>
      </w:r>
      <w:r w:rsidRPr="00441A2D">
        <w:rPr>
          <w:rStyle w:val="VerbatimChar"/>
          <w:rFonts w:asciiTheme="minorBidi" w:hAnsiTheme="minorBidi"/>
          <w:lang w:val="fr-FR"/>
        </w:rPr>
        <w:t>salarymarketplace.com</w:t>
      </w:r>
    </w:p>
    <w:p w14:paraId="2177E813" w14:textId="77777777" w:rsidR="00603D22" w:rsidRPr="00441A2D" w:rsidRDefault="00000000">
      <w:pPr>
        <w:numPr>
          <w:ilvl w:val="0"/>
          <w:numId w:val="4"/>
        </w:numPr>
        <w:rPr>
          <w:rFonts w:asciiTheme="minorBidi" w:hAnsiTheme="minorBidi"/>
        </w:rPr>
      </w:pPr>
      <w:proofErr w:type="spellStart"/>
      <w:r w:rsidRPr="00441A2D">
        <w:rPr>
          <w:rFonts w:asciiTheme="minorBidi" w:hAnsiTheme="minorBidi"/>
          <w:b/>
          <w:bCs/>
        </w:rPr>
        <w:t>Ajout</w:t>
      </w:r>
      <w:proofErr w:type="spellEnd"/>
      <w:r w:rsidRPr="00441A2D">
        <w:rPr>
          <w:rFonts w:asciiTheme="minorBidi" w:hAnsiTheme="minorBidi"/>
          <w:b/>
          <w:bCs/>
        </w:rPr>
        <w:t xml:space="preserve"> de </w:t>
      </w:r>
      <w:proofErr w:type="spellStart"/>
      <w:r w:rsidRPr="00441A2D">
        <w:rPr>
          <w:rFonts w:asciiTheme="minorBidi" w:hAnsiTheme="minorBidi"/>
          <w:b/>
          <w:bCs/>
        </w:rPr>
        <w:t>l’Enregistrement</w:t>
      </w:r>
      <w:proofErr w:type="spellEnd"/>
      <w:r w:rsidRPr="00441A2D">
        <w:rPr>
          <w:rFonts w:asciiTheme="minorBidi" w:hAnsiTheme="minorBidi"/>
          <w:b/>
          <w:bCs/>
        </w:rPr>
        <w:t xml:space="preserve"> DMARC</w:t>
      </w:r>
    </w:p>
    <w:p w14:paraId="100EE16B" w14:textId="77777777" w:rsidR="00603D22" w:rsidRPr="00441A2D" w:rsidRDefault="00000000">
      <w:pPr>
        <w:pStyle w:val="Compact"/>
        <w:numPr>
          <w:ilvl w:val="1"/>
          <w:numId w:val="5"/>
        </w:numPr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lang w:val="fr-FR"/>
        </w:rPr>
        <w:t xml:space="preserve">Allez dans la section « Zone DNS » &gt; Ajouter une entrée (type </w:t>
      </w:r>
      <w:r w:rsidRPr="00441A2D">
        <w:rPr>
          <w:rFonts w:asciiTheme="minorBidi" w:hAnsiTheme="minorBidi"/>
          <w:b/>
          <w:bCs/>
          <w:lang w:val="fr-FR"/>
        </w:rPr>
        <w:t>TXT</w:t>
      </w:r>
      <w:r w:rsidRPr="00441A2D">
        <w:rPr>
          <w:rFonts w:asciiTheme="minorBidi" w:hAnsiTheme="minorBidi"/>
          <w:lang w:val="fr-FR"/>
        </w:rPr>
        <w:t>)</w:t>
      </w:r>
    </w:p>
    <w:p w14:paraId="3F5AB073" w14:textId="77777777" w:rsidR="00E67EA8" w:rsidRPr="00441A2D" w:rsidRDefault="00000000">
      <w:pPr>
        <w:pStyle w:val="Compact"/>
        <w:numPr>
          <w:ilvl w:val="1"/>
          <w:numId w:val="5"/>
        </w:numPr>
        <w:rPr>
          <w:rFonts w:asciiTheme="minorBidi" w:hAnsiTheme="minorBidi"/>
        </w:rPr>
      </w:pPr>
      <w:proofErr w:type="spellStart"/>
      <w:r w:rsidRPr="00441A2D">
        <w:rPr>
          <w:rFonts w:asciiTheme="minorBidi" w:hAnsiTheme="minorBidi"/>
        </w:rPr>
        <w:t>Renseigner</w:t>
      </w:r>
      <w:proofErr w:type="spellEnd"/>
      <w:r w:rsidRPr="00441A2D">
        <w:rPr>
          <w:rFonts w:asciiTheme="minorBidi" w:hAnsiTheme="minorBidi"/>
        </w:rPr>
        <w:t xml:space="preserve"> les champs </w:t>
      </w:r>
      <w:proofErr w:type="spellStart"/>
      <w:proofErr w:type="gramStart"/>
      <w:r w:rsidRPr="00441A2D">
        <w:rPr>
          <w:rFonts w:asciiTheme="minorBidi" w:hAnsiTheme="minorBidi"/>
        </w:rPr>
        <w:t>suivants</w:t>
      </w:r>
      <w:proofErr w:type="spellEnd"/>
      <w:r w:rsidRPr="00441A2D">
        <w:rPr>
          <w:rFonts w:asciiTheme="minorBidi" w:hAnsiTheme="minorBidi"/>
        </w:rPr>
        <w:t xml:space="preserve"> :</w:t>
      </w:r>
      <w:proofErr w:type="gramEnd"/>
      <w:r w:rsidRPr="00441A2D">
        <w:rPr>
          <w:rFonts w:asciiTheme="minorBidi" w:hAnsiTheme="minorBidi"/>
        </w:rPr>
        <w:t xml:space="preserve"> </w:t>
      </w:r>
    </w:p>
    <w:p w14:paraId="261C595B" w14:textId="77777777" w:rsidR="00E67EA8" w:rsidRPr="00441A2D" w:rsidRDefault="00000000">
      <w:pPr>
        <w:pStyle w:val="Compact"/>
        <w:numPr>
          <w:ilvl w:val="1"/>
          <w:numId w:val="5"/>
        </w:numPr>
        <w:rPr>
          <w:rFonts w:asciiTheme="minorBidi" w:hAnsiTheme="minorBidi"/>
        </w:rPr>
      </w:pPr>
      <w:r w:rsidRPr="00441A2D">
        <w:rPr>
          <w:rFonts w:asciiTheme="minorBidi" w:hAnsiTheme="minorBidi"/>
        </w:rPr>
        <w:t xml:space="preserve">| </w:t>
      </w:r>
      <w:r w:rsidRPr="00441A2D">
        <w:rPr>
          <w:rFonts w:asciiTheme="minorBidi" w:hAnsiTheme="minorBidi"/>
          <w:b/>
          <w:bCs/>
        </w:rPr>
        <w:t>Nom</w:t>
      </w:r>
      <w:r w:rsidRPr="00441A2D">
        <w:rPr>
          <w:rFonts w:asciiTheme="minorBidi" w:hAnsiTheme="minorBidi"/>
        </w:rPr>
        <w:t xml:space="preserve"> | </w:t>
      </w:r>
      <w:r w:rsidRPr="00441A2D">
        <w:rPr>
          <w:rStyle w:val="VerbatimChar"/>
          <w:rFonts w:asciiTheme="minorBidi" w:hAnsiTheme="minorBidi"/>
        </w:rPr>
        <w:t>_</w:t>
      </w:r>
      <w:proofErr w:type="spellStart"/>
      <w:r w:rsidRPr="00441A2D">
        <w:rPr>
          <w:rStyle w:val="VerbatimChar"/>
          <w:rFonts w:asciiTheme="minorBidi" w:hAnsiTheme="minorBidi"/>
        </w:rPr>
        <w:t>dmarc</w:t>
      </w:r>
      <w:proofErr w:type="spellEnd"/>
      <w:r w:rsidRPr="00441A2D">
        <w:rPr>
          <w:rFonts w:asciiTheme="minorBidi" w:hAnsiTheme="minorBidi"/>
        </w:rPr>
        <w:t xml:space="preserve"> |</w:t>
      </w:r>
    </w:p>
    <w:p w14:paraId="319969D3" w14:textId="564B6988" w:rsidR="00E67EA8" w:rsidRPr="00441A2D" w:rsidRDefault="00000000">
      <w:pPr>
        <w:pStyle w:val="Compact"/>
        <w:numPr>
          <w:ilvl w:val="1"/>
          <w:numId w:val="5"/>
        </w:numPr>
        <w:rPr>
          <w:rFonts w:asciiTheme="minorBidi" w:hAnsiTheme="minorBidi"/>
        </w:rPr>
      </w:pPr>
      <w:r w:rsidRPr="00441A2D">
        <w:rPr>
          <w:rFonts w:asciiTheme="minorBidi" w:hAnsiTheme="minorBidi"/>
        </w:rPr>
        <w:t xml:space="preserve"> | </w:t>
      </w:r>
      <w:r w:rsidRPr="00441A2D">
        <w:rPr>
          <w:rFonts w:asciiTheme="minorBidi" w:hAnsiTheme="minorBidi"/>
          <w:b/>
          <w:bCs/>
        </w:rPr>
        <w:t>Type</w:t>
      </w:r>
      <w:r w:rsidRPr="00441A2D">
        <w:rPr>
          <w:rFonts w:asciiTheme="minorBidi" w:hAnsiTheme="minorBidi"/>
        </w:rPr>
        <w:t xml:space="preserve"> | </w:t>
      </w:r>
      <w:r w:rsidRPr="00441A2D">
        <w:rPr>
          <w:rStyle w:val="VerbatimChar"/>
          <w:rFonts w:asciiTheme="minorBidi" w:hAnsiTheme="minorBidi"/>
        </w:rPr>
        <w:t>TXT</w:t>
      </w:r>
      <w:r w:rsidRPr="00441A2D">
        <w:rPr>
          <w:rFonts w:asciiTheme="minorBidi" w:hAnsiTheme="minorBidi"/>
        </w:rPr>
        <w:t xml:space="preserve"> | </w:t>
      </w:r>
    </w:p>
    <w:p w14:paraId="1C131ED9" w14:textId="77777777" w:rsidR="00E67EA8" w:rsidRPr="00441A2D" w:rsidRDefault="00000000">
      <w:pPr>
        <w:pStyle w:val="Compact"/>
        <w:numPr>
          <w:ilvl w:val="1"/>
          <w:numId w:val="5"/>
        </w:numPr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lang w:val="fr-FR"/>
        </w:rPr>
        <w:t xml:space="preserve">| </w:t>
      </w:r>
      <w:r w:rsidRPr="00441A2D">
        <w:rPr>
          <w:rFonts w:asciiTheme="minorBidi" w:hAnsiTheme="minorBidi"/>
          <w:b/>
          <w:bCs/>
          <w:lang w:val="fr-FR"/>
        </w:rPr>
        <w:t>TTL</w:t>
      </w:r>
      <w:r w:rsidRPr="00441A2D">
        <w:rPr>
          <w:rFonts w:asciiTheme="minorBidi" w:hAnsiTheme="minorBidi"/>
          <w:lang w:val="fr-FR"/>
        </w:rPr>
        <w:t xml:space="preserve"> | </w:t>
      </w:r>
      <w:r w:rsidRPr="00441A2D">
        <w:rPr>
          <w:rStyle w:val="VerbatimChar"/>
          <w:rFonts w:asciiTheme="minorBidi" w:hAnsiTheme="minorBidi"/>
          <w:lang w:val="fr-FR"/>
        </w:rPr>
        <w:t>3600</w:t>
      </w:r>
      <w:r w:rsidRPr="00441A2D">
        <w:rPr>
          <w:rFonts w:asciiTheme="minorBidi" w:hAnsiTheme="minorBidi"/>
          <w:lang w:val="fr-FR"/>
        </w:rPr>
        <w:t xml:space="preserve"> | </w:t>
      </w:r>
    </w:p>
    <w:p w14:paraId="25EA8869" w14:textId="45839835" w:rsidR="00603D22" w:rsidRPr="00441A2D" w:rsidRDefault="00000000" w:rsidP="00E67EA8">
      <w:pPr>
        <w:pStyle w:val="Compact"/>
        <w:numPr>
          <w:ilvl w:val="1"/>
          <w:numId w:val="5"/>
        </w:numPr>
        <w:rPr>
          <w:rFonts w:asciiTheme="minorBidi" w:hAnsiTheme="minorBidi"/>
          <w:sz w:val="22"/>
          <w:lang w:val="fr-FR"/>
        </w:rPr>
      </w:pPr>
      <w:r w:rsidRPr="00441A2D">
        <w:rPr>
          <w:rFonts w:asciiTheme="minorBidi" w:hAnsiTheme="minorBidi"/>
          <w:lang w:val="fr-FR"/>
        </w:rPr>
        <w:t xml:space="preserve">| </w:t>
      </w:r>
      <w:r w:rsidRPr="00441A2D">
        <w:rPr>
          <w:rFonts w:asciiTheme="minorBidi" w:hAnsiTheme="minorBidi"/>
          <w:b/>
          <w:bCs/>
          <w:lang w:val="fr-FR"/>
        </w:rPr>
        <w:t>Valeur</w:t>
      </w:r>
      <w:r w:rsidRPr="00441A2D">
        <w:rPr>
          <w:rFonts w:asciiTheme="minorBidi" w:hAnsiTheme="minorBidi"/>
          <w:lang w:val="fr-FR"/>
        </w:rPr>
        <w:t xml:space="preserve"> | </w:t>
      </w:r>
      <w:r w:rsidRPr="00441A2D">
        <w:rPr>
          <w:rStyle w:val="VerbatimChar"/>
          <w:rFonts w:asciiTheme="minorBidi" w:hAnsiTheme="minorBidi"/>
          <w:lang w:val="fr-FR"/>
        </w:rPr>
        <w:t>v=DMARC</w:t>
      </w:r>
      <w:proofErr w:type="gramStart"/>
      <w:r w:rsidRPr="00441A2D">
        <w:rPr>
          <w:rStyle w:val="VerbatimChar"/>
          <w:rFonts w:asciiTheme="minorBidi" w:hAnsiTheme="minorBidi"/>
          <w:lang w:val="fr-FR"/>
        </w:rPr>
        <w:t>1;p</w:t>
      </w:r>
      <w:proofErr w:type="gramEnd"/>
      <w:r w:rsidRPr="00441A2D">
        <w:rPr>
          <w:rStyle w:val="VerbatimChar"/>
          <w:rFonts w:asciiTheme="minorBidi" w:hAnsiTheme="minorBidi"/>
          <w:lang w:val="fr-FR"/>
        </w:rPr>
        <w:t>=</w:t>
      </w:r>
      <w:proofErr w:type="gramStart"/>
      <w:r w:rsidRPr="00441A2D">
        <w:rPr>
          <w:rStyle w:val="VerbatimChar"/>
          <w:rFonts w:asciiTheme="minorBidi" w:hAnsiTheme="minorBidi"/>
          <w:lang w:val="fr-FR"/>
        </w:rPr>
        <w:t>quarantine;rua</w:t>
      </w:r>
      <w:proofErr w:type="gramEnd"/>
      <w:r w:rsidRPr="00441A2D">
        <w:rPr>
          <w:rStyle w:val="VerbatimChar"/>
          <w:rFonts w:asciiTheme="minorBidi" w:hAnsiTheme="minorBidi"/>
          <w:lang w:val="fr-FR"/>
        </w:rPr>
        <w:t>=</w:t>
      </w:r>
      <w:proofErr w:type="gramStart"/>
      <w:r w:rsidRPr="00441A2D">
        <w:rPr>
          <w:rStyle w:val="VerbatimChar"/>
          <w:rFonts w:asciiTheme="minorBidi" w:hAnsiTheme="minorBidi"/>
          <w:lang w:val="fr-FR"/>
        </w:rPr>
        <w:t>mailto:</w:t>
      </w:r>
      <w:r w:rsidR="00E67EA8" w:rsidRPr="00441A2D">
        <w:rPr>
          <w:rFonts w:asciiTheme="minorBidi" w:hAnsiTheme="minorBidi"/>
          <w:sz w:val="22"/>
          <w:lang w:val="fr-FR"/>
        </w:rPr>
        <w:t>noreply@salarymarketplace</w:t>
      </w:r>
      <w:r w:rsidRPr="00441A2D">
        <w:rPr>
          <w:rStyle w:val="VerbatimChar"/>
          <w:rFonts w:asciiTheme="minorBidi" w:hAnsiTheme="minorBidi"/>
          <w:lang w:val="fr-FR"/>
        </w:rPr>
        <w:t>.com;f</w:t>
      </w:r>
      <w:proofErr w:type="gramEnd"/>
      <w:r w:rsidRPr="00441A2D">
        <w:rPr>
          <w:rStyle w:val="VerbatimChar"/>
          <w:rFonts w:asciiTheme="minorBidi" w:hAnsiTheme="minorBidi"/>
          <w:lang w:val="fr-FR"/>
        </w:rPr>
        <w:t>=1</w:t>
      </w:r>
      <w:r w:rsidRPr="00441A2D">
        <w:rPr>
          <w:rFonts w:asciiTheme="minorBidi" w:hAnsiTheme="minorBidi"/>
          <w:lang w:val="fr-FR"/>
        </w:rPr>
        <w:t xml:space="preserve"> </w:t>
      </w:r>
    </w:p>
    <w:p w14:paraId="317FE303" w14:textId="77777777" w:rsidR="00603D22" w:rsidRPr="00441A2D" w:rsidRDefault="00000000">
      <w:pPr>
        <w:numPr>
          <w:ilvl w:val="0"/>
          <w:numId w:val="4"/>
        </w:numPr>
        <w:rPr>
          <w:rFonts w:asciiTheme="minorBidi" w:hAnsiTheme="minorBidi"/>
        </w:rPr>
      </w:pPr>
      <w:proofErr w:type="spellStart"/>
      <w:r w:rsidRPr="00441A2D">
        <w:rPr>
          <w:rFonts w:asciiTheme="minorBidi" w:hAnsiTheme="minorBidi"/>
          <w:b/>
          <w:bCs/>
        </w:rPr>
        <w:t>Enregistrement</w:t>
      </w:r>
      <w:proofErr w:type="spellEnd"/>
      <w:r w:rsidRPr="00441A2D">
        <w:rPr>
          <w:rFonts w:asciiTheme="minorBidi" w:hAnsiTheme="minorBidi"/>
          <w:b/>
          <w:bCs/>
        </w:rPr>
        <w:t xml:space="preserve"> et Propagation</w:t>
      </w:r>
    </w:p>
    <w:p w14:paraId="1234ACC7" w14:textId="77777777" w:rsidR="00603D22" w:rsidRPr="00441A2D" w:rsidRDefault="00000000">
      <w:pPr>
        <w:pStyle w:val="Compact"/>
        <w:numPr>
          <w:ilvl w:val="1"/>
          <w:numId w:val="6"/>
        </w:numPr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lang w:val="fr-FR"/>
        </w:rPr>
        <w:t>Cliquez sur « Save » et attendez entre 30 et 60 minutes pour la prise en compte.</w:t>
      </w:r>
    </w:p>
    <w:p w14:paraId="09D51B19" w14:textId="77777777" w:rsidR="00603D22" w:rsidRPr="00441A2D" w:rsidRDefault="00000000">
      <w:pPr>
        <w:numPr>
          <w:ilvl w:val="0"/>
          <w:numId w:val="4"/>
        </w:numPr>
        <w:rPr>
          <w:rFonts w:asciiTheme="minorBidi" w:hAnsiTheme="minorBidi"/>
        </w:rPr>
      </w:pPr>
      <w:proofErr w:type="spellStart"/>
      <w:r w:rsidRPr="00441A2D">
        <w:rPr>
          <w:rFonts w:asciiTheme="minorBidi" w:hAnsiTheme="minorBidi"/>
          <w:b/>
          <w:bCs/>
        </w:rPr>
        <w:t>Vérification</w:t>
      </w:r>
      <w:proofErr w:type="spellEnd"/>
      <w:r w:rsidRPr="00441A2D">
        <w:rPr>
          <w:rFonts w:asciiTheme="minorBidi" w:hAnsiTheme="minorBidi"/>
          <w:b/>
          <w:bCs/>
        </w:rPr>
        <w:t xml:space="preserve"> </w:t>
      </w:r>
      <w:proofErr w:type="gramStart"/>
      <w:r w:rsidRPr="00441A2D">
        <w:rPr>
          <w:rFonts w:asciiTheme="minorBidi" w:hAnsiTheme="minorBidi"/>
          <w:b/>
          <w:bCs/>
        </w:rPr>
        <w:t>Post-</w:t>
      </w:r>
      <w:proofErr w:type="spellStart"/>
      <w:r w:rsidRPr="00441A2D">
        <w:rPr>
          <w:rFonts w:asciiTheme="minorBidi" w:hAnsiTheme="minorBidi"/>
          <w:b/>
          <w:bCs/>
        </w:rPr>
        <w:t>déploiement</w:t>
      </w:r>
      <w:proofErr w:type="spellEnd"/>
      <w:proofErr w:type="gramEnd"/>
    </w:p>
    <w:p w14:paraId="4F7D4887" w14:textId="77777777" w:rsidR="00603D22" w:rsidRPr="00441A2D" w:rsidRDefault="00000000">
      <w:pPr>
        <w:pStyle w:val="Compact"/>
        <w:numPr>
          <w:ilvl w:val="1"/>
          <w:numId w:val="7"/>
        </w:numPr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lang w:val="fr-FR"/>
        </w:rPr>
        <w:t xml:space="preserve">Utilisez des outils comme : </w:t>
      </w:r>
      <w:proofErr w:type="spellStart"/>
      <w:r w:rsidRPr="00441A2D">
        <w:rPr>
          <w:rFonts w:asciiTheme="minorBidi" w:hAnsiTheme="minorBidi"/>
          <w:lang w:val="fr-FR"/>
        </w:rPr>
        <w:t>MXToolbox</w:t>
      </w:r>
      <w:proofErr w:type="spellEnd"/>
      <w:r w:rsidRPr="00441A2D">
        <w:rPr>
          <w:rFonts w:asciiTheme="minorBidi" w:hAnsiTheme="minorBidi"/>
          <w:lang w:val="fr-FR"/>
        </w:rPr>
        <w:t xml:space="preserve"> DMARC, Mail-Tester, </w:t>
      </w:r>
      <w:proofErr w:type="spellStart"/>
      <w:r w:rsidRPr="00441A2D">
        <w:rPr>
          <w:rFonts w:asciiTheme="minorBidi" w:hAnsiTheme="minorBidi"/>
          <w:lang w:val="fr-FR"/>
        </w:rPr>
        <w:t>IsNotSpam</w:t>
      </w:r>
      <w:proofErr w:type="spellEnd"/>
    </w:p>
    <w:p w14:paraId="14543099" w14:textId="77777777" w:rsidR="00603D22" w:rsidRPr="00441A2D" w:rsidRDefault="00000000">
      <w:pPr>
        <w:pStyle w:val="Compact"/>
        <w:numPr>
          <w:ilvl w:val="1"/>
          <w:numId w:val="7"/>
        </w:numPr>
        <w:rPr>
          <w:rFonts w:asciiTheme="minorBidi" w:hAnsiTheme="minorBidi"/>
        </w:rPr>
      </w:pPr>
      <w:proofErr w:type="gramStart"/>
      <w:r w:rsidRPr="00441A2D">
        <w:rPr>
          <w:rFonts w:asciiTheme="minorBidi" w:hAnsiTheme="minorBidi"/>
          <w:b/>
          <w:bCs/>
        </w:rPr>
        <w:t>Objectif</w:t>
      </w:r>
      <w:r w:rsidRPr="00441A2D">
        <w:rPr>
          <w:rFonts w:asciiTheme="minorBidi" w:hAnsiTheme="minorBidi"/>
        </w:rPr>
        <w:t xml:space="preserve"> :</w:t>
      </w:r>
      <w:proofErr w:type="gramEnd"/>
      <w:r w:rsidRPr="00441A2D">
        <w:rPr>
          <w:rFonts w:asciiTheme="minorBidi" w:hAnsiTheme="minorBidi"/>
        </w:rPr>
        <w:t xml:space="preserve"> </w:t>
      </w:r>
      <w:proofErr w:type="spellStart"/>
      <w:r w:rsidRPr="00441A2D">
        <w:rPr>
          <w:rFonts w:asciiTheme="minorBidi" w:hAnsiTheme="minorBidi"/>
        </w:rPr>
        <w:t>Vérifier</w:t>
      </w:r>
      <w:proofErr w:type="spellEnd"/>
      <w:r w:rsidRPr="00441A2D">
        <w:rPr>
          <w:rFonts w:asciiTheme="minorBidi" w:hAnsiTheme="minorBidi"/>
        </w:rPr>
        <w:t xml:space="preserve"> </w:t>
      </w:r>
      <w:proofErr w:type="gramStart"/>
      <w:r w:rsidRPr="00441A2D">
        <w:rPr>
          <w:rFonts w:asciiTheme="minorBidi" w:hAnsiTheme="minorBidi"/>
        </w:rPr>
        <w:t>que :</w:t>
      </w:r>
      <w:proofErr w:type="gramEnd"/>
    </w:p>
    <w:p w14:paraId="7CD910FB" w14:textId="77777777" w:rsidR="00603D22" w:rsidRPr="00441A2D" w:rsidRDefault="00000000">
      <w:pPr>
        <w:pStyle w:val="Compact"/>
        <w:numPr>
          <w:ilvl w:val="2"/>
          <w:numId w:val="8"/>
        </w:numPr>
        <w:rPr>
          <w:rFonts w:asciiTheme="minorBidi" w:hAnsiTheme="minorBidi"/>
          <w:lang w:val="fr-FR"/>
        </w:rPr>
      </w:pPr>
      <w:proofErr w:type="gramStart"/>
      <w:r w:rsidRPr="00441A2D">
        <w:rPr>
          <w:rFonts w:asciiTheme="minorBidi" w:hAnsiTheme="minorBidi"/>
          <w:lang w:val="fr-FR"/>
        </w:rPr>
        <w:t>l’enregistrement</w:t>
      </w:r>
      <w:proofErr w:type="gramEnd"/>
      <w:r w:rsidRPr="00441A2D">
        <w:rPr>
          <w:rFonts w:asciiTheme="minorBidi" w:hAnsiTheme="minorBidi"/>
          <w:lang w:val="fr-FR"/>
        </w:rPr>
        <w:t xml:space="preserve"> DMARC est bien détecté,</w:t>
      </w:r>
    </w:p>
    <w:p w14:paraId="2E6D5E40" w14:textId="77777777" w:rsidR="00603D22" w:rsidRPr="00441A2D" w:rsidRDefault="00000000">
      <w:pPr>
        <w:pStyle w:val="Compact"/>
        <w:numPr>
          <w:ilvl w:val="2"/>
          <w:numId w:val="8"/>
        </w:numPr>
        <w:rPr>
          <w:rFonts w:asciiTheme="minorBidi" w:hAnsiTheme="minorBidi"/>
          <w:lang w:val="fr-FR"/>
        </w:rPr>
      </w:pPr>
      <w:proofErr w:type="gramStart"/>
      <w:r w:rsidRPr="00441A2D">
        <w:rPr>
          <w:rFonts w:asciiTheme="minorBidi" w:hAnsiTheme="minorBidi"/>
          <w:lang w:val="fr-FR"/>
        </w:rPr>
        <w:lastRenderedPageBreak/>
        <w:t>la</w:t>
      </w:r>
      <w:proofErr w:type="gramEnd"/>
      <w:r w:rsidRPr="00441A2D">
        <w:rPr>
          <w:rFonts w:asciiTheme="minorBidi" w:hAnsiTheme="minorBidi"/>
          <w:lang w:val="fr-FR"/>
        </w:rPr>
        <w:t xml:space="preserve"> politique </w:t>
      </w:r>
      <w:r w:rsidRPr="00441A2D">
        <w:rPr>
          <w:rStyle w:val="VerbatimChar"/>
          <w:rFonts w:asciiTheme="minorBidi" w:hAnsiTheme="minorBidi"/>
          <w:lang w:val="fr-FR"/>
        </w:rPr>
        <w:t>p=</w:t>
      </w:r>
      <w:proofErr w:type="spellStart"/>
      <w:r w:rsidRPr="00441A2D">
        <w:rPr>
          <w:rStyle w:val="VerbatimChar"/>
          <w:rFonts w:asciiTheme="minorBidi" w:hAnsiTheme="minorBidi"/>
          <w:lang w:val="fr-FR"/>
        </w:rPr>
        <w:t>quarantine</w:t>
      </w:r>
      <w:proofErr w:type="spellEnd"/>
      <w:r w:rsidRPr="00441A2D">
        <w:rPr>
          <w:rFonts w:asciiTheme="minorBidi" w:hAnsiTheme="minorBidi"/>
          <w:lang w:val="fr-FR"/>
        </w:rPr>
        <w:t xml:space="preserve"> fonctionne correctement (les emails non conformes sont redirigés vers le dossier spam).</w:t>
      </w:r>
    </w:p>
    <w:p w14:paraId="34C59AD6" w14:textId="11B26214" w:rsidR="00603D22" w:rsidRPr="00441A2D" w:rsidRDefault="00603D22">
      <w:pPr>
        <w:rPr>
          <w:rFonts w:asciiTheme="minorBidi" w:hAnsiTheme="minorBidi"/>
        </w:rPr>
      </w:pPr>
    </w:p>
    <w:p w14:paraId="1BD1D890" w14:textId="77777777" w:rsidR="00603D22" w:rsidRPr="00441A2D" w:rsidRDefault="00000000">
      <w:pPr>
        <w:pStyle w:val="Heading2"/>
        <w:rPr>
          <w:rFonts w:asciiTheme="minorBidi" w:hAnsiTheme="minorBidi" w:cstheme="minorBidi"/>
          <w:lang w:val="fr-FR"/>
        </w:rPr>
      </w:pPr>
      <w:bookmarkStart w:id="6" w:name="suivi-et-optimisation"/>
      <w:bookmarkEnd w:id="5"/>
      <w:r w:rsidRPr="00441A2D">
        <w:rPr>
          <w:rFonts w:asciiTheme="minorBidi" w:hAnsiTheme="minorBidi" w:cstheme="minorBidi"/>
          <w:lang w:val="fr-FR"/>
        </w:rPr>
        <w:t>5. Suivi et Optimisation</w:t>
      </w:r>
    </w:p>
    <w:p w14:paraId="5C6DD777" w14:textId="77777777" w:rsidR="00603D22" w:rsidRPr="00441A2D" w:rsidRDefault="00000000">
      <w:pPr>
        <w:pStyle w:val="FirstParagraph"/>
        <w:rPr>
          <w:rFonts w:asciiTheme="minorBidi" w:hAnsiTheme="minorBidi"/>
          <w:lang w:val="fr-FR"/>
        </w:rPr>
      </w:pPr>
      <w:r w:rsidRPr="00441A2D">
        <w:rPr>
          <w:rFonts w:asciiTheme="minorBidi" w:hAnsiTheme="minorBidi"/>
          <w:b/>
          <w:bCs/>
          <w:lang w:val="fr-FR"/>
        </w:rPr>
        <w:t>Bénéfices attendus de la mise en place de DMARC :</w:t>
      </w:r>
    </w:p>
    <w:p w14:paraId="7CEFD12F" w14:textId="77777777" w:rsidR="00603D22" w:rsidRPr="00441A2D" w:rsidRDefault="00000000">
      <w:pPr>
        <w:pStyle w:val="Compact"/>
        <w:numPr>
          <w:ilvl w:val="0"/>
          <w:numId w:val="9"/>
        </w:numPr>
        <w:rPr>
          <w:rFonts w:asciiTheme="minorBidi" w:hAnsiTheme="minorBidi"/>
          <w:lang w:val="fr-FR"/>
        </w:rPr>
      </w:pPr>
      <w:r w:rsidRPr="00441A2D">
        <w:rPr>
          <w:rFonts w:ascii="Segoe UI Emoji" w:hAnsi="Segoe UI Emoji" w:cs="Segoe UI Emoji"/>
          <w:lang w:val="fr-FR"/>
        </w:rPr>
        <w:t>✅</w:t>
      </w:r>
      <w:r w:rsidRPr="00441A2D">
        <w:rPr>
          <w:rFonts w:asciiTheme="minorBidi" w:hAnsiTheme="minorBidi"/>
          <w:lang w:val="fr-FR"/>
        </w:rPr>
        <w:t xml:space="preserve"> </w:t>
      </w:r>
      <w:r w:rsidRPr="00441A2D">
        <w:rPr>
          <w:rFonts w:asciiTheme="minorBidi" w:hAnsiTheme="minorBidi"/>
          <w:b/>
          <w:bCs/>
          <w:lang w:val="fr-FR"/>
        </w:rPr>
        <w:t>Meilleure délivrabilité</w:t>
      </w:r>
      <w:r w:rsidRPr="00441A2D">
        <w:rPr>
          <w:rFonts w:asciiTheme="minorBidi" w:hAnsiTheme="minorBidi"/>
          <w:lang w:val="fr-FR"/>
        </w:rPr>
        <w:t xml:space="preserve"> : vos emails sont plus souvent livrés dans les boîtes de réception.</w:t>
      </w:r>
    </w:p>
    <w:p w14:paraId="1738F9EE" w14:textId="77777777" w:rsidR="00603D22" w:rsidRPr="00441A2D" w:rsidRDefault="00000000">
      <w:pPr>
        <w:pStyle w:val="Compact"/>
        <w:numPr>
          <w:ilvl w:val="0"/>
          <w:numId w:val="9"/>
        </w:numPr>
        <w:rPr>
          <w:rFonts w:asciiTheme="minorBidi" w:hAnsiTheme="minorBidi"/>
          <w:lang w:val="fr-FR"/>
        </w:rPr>
      </w:pPr>
      <w:r w:rsidRPr="00441A2D">
        <w:rPr>
          <w:rFonts w:ascii="Segoe UI Emoji" w:hAnsi="Segoe UI Emoji" w:cs="Segoe UI Emoji"/>
          <w:lang w:val="fr-FR"/>
        </w:rPr>
        <w:t>✅</w:t>
      </w:r>
      <w:r w:rsidRPr="00441A2D">
        <w:rPr>
          <w:rFonts w:asciiTheme="minorBidi" w:hAnsiTheme="minorBidi"/>
          <w:lang w:val="fr-FR"/>
        </w:rPr>
        <w:t xml:space="preserve"> </w:t>
      </w:r>
      <w:r w:rsidRPr="00441A2D">
        <w:rPr>
          <w:rFonts w:asciiTheme="minorBidi" w:hAnsiTheme="minorBidi"/>
          <w:b/>
          <w:bCs/>
          <w:lang w:val="fr-FR"/>
        </w:rPr>
        <w:t>Protection contre l’usurpation</w:t>
      </w:r>
      <w:r w:rsidRPr="00441A2D">
        <w:rPr>
          <w:rFonts w:asciiTheme="minorBidi" w:hAnsiTheme="minorBidi"/>
          <w:lang w:val="fr-FR"/>
        </w:rPr>
        <w:t xml:space="preserve"> : empêche les acteurs malveillants de se faire passer pour votre domaine.</w:t>
      </w:r>
    </w:p>
    <w:p w14:paraId="7FD8CAB1" w14:textId="77777777" w:rsidR="00603D22" w:rsidRPr="00441A2D" w:rsidRDefault="00000000">
      <w:pPr>
        <w:pStyle w:val="Compact"/>
        <w:numPr>
          <w:ilvl w:val="0"/>
          <w:numId w:val="9"/>
        </w:numPr>
        <w:rPr>
          <w:rFonts w:asciiTheme="minorBidi" w:hAnsiTheme="minorBidi"/>
          <w:lang w:val="fr-FR"/>
        </w:rPr>
      </w:pPr>
      <w:r w:rsidRPr="00441A2D">
        <w:rPr>
          <w:rFonts w:ascii="Segoe UI Emoji" w:hAnsi="Segoe UI Emoji" w:cs="Segoe UI Emoji"/>
          <w:lang w:val="fr-FR"/>
        </w:rPr>
        <w:t>✅</w:t>
      </w:r>
      <w:r w:rsidRPr="00441A2D">
        <w:rPr>
          <w:rFonts w:asciiTheme="minorBidi" w:hAnsiTheme="minorBidi"/>
          <w:lang w:val="fr-FR"/>
        </w:rPr>
        <w:t xml:space="preserve"> </w:t>
      </w:r>
      <w:r w:rsidRPr="00441A2D">
        <w:rPr>
          <w:rFonts w:asciiTheme="minorBidi" w:hAnsiTheme="minorBidi"/>
          <w:b/>
          <w:bCs/>
          <w:lang w:val="fr-FR"/>
        </w:rPr>
        <w:t>Visibilité sur les abus</w:t>
      </w:r>
      <w:r w:rsidRPr="00441A2D">
        <w:rPr>
          <w:rFonts w:asciiTheme="minorBidi" w:hAnsiTheme="minorBidi"/>
          <w:lang w:val="fr-FR"/>
        </w:rPr>
        <w:t xml:space="preserve"> : grâce aux rapports envoyés à l’adresse définie (</w:t>
      </w:r>
      <w:r w:rsidRPr="00441A2D">
        <w:rPr>
          <w:rStyle w:val="VerbatimChar"/>
          <w:rFonts w:asciiTheme="minorBidi" w:hAnsiTheme="minorBidi"/>
          <w:lang w:val="fr-FR"/>
        </w:rPr>
        <w:t>rua=...</w:t>
      </w:r>
      <w:r w:rsidRPr="00441A2D">
        <w:rPr>
          <w:rFonts w:asciiTheme="minorBidi" w:hAnsiTheme="minorBidi"/>
          <w:lang w:val="fr-FR"/>
        </w:rPr>
        <w:t>).</w:t>
      </w:r>
    </w:p>
    <w:p w14:paraId="3AE4E116" w14:textId="77777777" w:rsidR="00603D22" w:rsidRPr="00441A2D" w:rsidRDefault="00000000">
      <w:pPr>
        <w:pStyle w:val="Compact"/>
        <w:numPr>
          <w:ilvl w:val="0"/>
          <w:numId w:val="9"/>
        </w:numPr>
        <w:rPr>
          <w:rFonts w:asciiTheme="minorBidi" w:hAnsiTheme="minorBidi"/>
          <w:lang w:val="fr-FR"/>
        </w:rPr>
      </w:pPr>
      <w:r w:rsidRPr="00441A2D">
        <w:rPr>
          <w:rFonts w:ascii="Segoe UI Emoji" w:hAnsi="Segoe UI Emoji" w:cs="Segoe UI Emoji"/>
          <w:lang w:val="fr-FR"/>
        </w:rPr>
        <w:t>✅</w:t>
      </w:r>
      <w:r w:rsidRPr="00441A2D">
        <w:rPr>
          <w:rFonts w:asciiTheme="minorBidi" w:hAnsiTheme="minorBidi"/>
          <w:lang w:val="fr-FR"/>
        </w:rPr>
        <w:t xml:space="preserve"> </w:t>
      </w:r>
      <w:r w:rsidRPr="00441A2D">
        <w:rPr>
          <w:rFonts w:asciiTheme="minorBidi" w:hAnsiTheme="minorBidi"/>
          <w:b/>
          <w:bCs/>
          <w:lang w:val="fr-FR"/>
        </w:rPr>
        <w:t>Amélioration de la réputation d’envoi</w:t>
      </w:r>
      <w:r w:rsidRPr="00441A2D">
        <w:rPr>
          <w:rFonts w:asciiTheme="minorBidi" w:hAnsiTheme="minorBidi"/>
          <w:lang w:val="fr-FR"/>
        </w:rPr>
        <w:t xml:space="preserve"> : votre domaine est mieux noté par les serveurs destinataires.</w:t>
      </w:r>
    </w:p>
    <w:bookmarkEnd w:id="0"/>
    <w:bookmarkEnd w:id="6"/>
    <w:p w14:paraId="799BDB56" w14:textId="116CE57F" w:rsidR="00603D22" w:rsidRPr="00441A2D" w:rsidRDefault="00603D22">
      <w:pPr>
        <w:rPr>
          <w:rFonts w:asciiTheme="minorBidi" w:hAnsiTheme="minorBidi"/>
        </w:rPr>
      </w:pPr>
    </w:p>
    <w:sectPr w:rsidR="00603D22" w:rsidRPr="00441A2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DEA019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71C052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36C5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93997019">
    <w:abstractNumId w:val="0"/>
  </w:num>
  <w:num w:numId="2" w16cid:durableId="1729576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181604">
    <w:abstractNumId w:val="1"/>
  </w:num>
  <w:num w:numId="4" w16cid:durableId="417484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3109239">
    <w:abstractNumId w:val="1"/>
  </w:num>
  <w:num w:numId="6" w16cid:durableId="1068384010">
    <w:abstractNumId w:val="1"/>
  </w:num>
  <w:num w:numId="7" w16cid:durableId="1170945189">
    <w:abstractNumId w:val="1"/>
  </w:num>
  <w:num w:numId="8" w16cid:durableId="855315220">
    <w:abstractNumId w:val="1"/>
  </w:num>
  <w:num w:numId="9" w16cid:durableId="43301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22"/>
    <w:rsid w:val="00441A2D"/>
    <w:rsid w:val="00603D22"/>
    <w:rsid w:val="00B24CBD"/>
    <w:rsid w:val="00E6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D629"/>
  <w15:docId w15:val="{424A7277-C6C4-4E2F-B1DB-01C0F2B1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FollowedHyperlink">
    <w:name w:val="FollowedHyperlink"/>
    <w:basedOn w:val="DefaultParagraphFont"/>
    <w:rsid w:val="00E67EA8"/>
    <w:rPr>
      <w:color w:val="96607D" w:themeColor="followedHyperlink"/>
      <w:u w:val="single"/>
    </w:rPr>
  </w:style>
  <w:style w:type="paragraph" w:styleId="NormalWeb">
    <w:name w:val="Normal (Web)"/>
    <w:basedOn w:val="Normal"/>
    <w:rsid w:val="00441A2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vh.com/manager" TargetMode="External"/><Relationship Id="rId5" Type="http://schemas.openxmlformats.org/officeDocument/2006/relationships/hyperlink" Target="https://mxtoolbox.com/SuperTool.aspx?action=spf%3Asalarymarketplace.com&amp;run=tool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belgacem ahlem</dc:creator>
  <cp:keywords/>
  <cp:lastModifiedBy>belgacem ahlem</cp:lastModifiedBy>
  <cp:revision>3</cp:revision>
  <dcterms:created xsi:type="dcterms:W3CDTF">2025-06-30T13:06:00Z</dcterms:created>
  <dcterms:modified xsi:type="dcterms:W3CDTF">2025-06-30T13:11:00Z</dcterms:modified>
</cp:coreProperties>
</file>